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FB" w:rsidRPr="00BB0968" w:rsidRDefault="004918FB" w:rsidP="004918FB">
      <w:pPr>
        <w:jc w:val="center"/>
        <w:rPr>
          <w:rFonts w:ascii="Times New Roman" w:hAnsi="Times New Roman"/>
          <w:b/>
        </w:rPr>
      </w:pPr>
      <w:r w:rsidRPr="00BB0968">
        <w:rPr>
          <w:rFonts w:ascii="Times New Roman" w:hAnsi="Times New Roman"/>
          <w:b/>
        </w:rPr>
        <w:t>EDEBİYATIN TARİH VE DİN İLE İLİŞKİSİ</w:t>
      </w:r>
    </w:p>
    <w:p w:rsidR="004918FB" w:rsidRPr="00BB0968" w:rsidRDefault="004918FB" w:rsidP="004918FB">
      <w:pPr>
        <w:jc w:val="left"/>
        <w:rPr>
          <w:rFonts w:ascii="Times New Roman" w:hAnsi="Times New Roman"/>
          <w:b/>
          <w:color w:val="FF0000"/>
        </w:rPr>
      </w:pPr>
      <w:r w:rsidRPr="00BB0968">
        <w:rPr>
          <w:rFonts w:ascii="Times New Roman" w:hAnsi="Times New Roman"/>
          <w:b/>
          <w:color w:val="FF0000"/>
        </w:rPr>
        <w:t>Edebiyat Tarih İlişkisi</w:t>
      </w:r>
    </w:p>
    <w:p w:rsidR="004918FB" w:rsidRPr="00BB0968" w:rsidRDefault="004918FB" w:rsidP="004918FB">
      <w:pPr>
        <w:jc w:val="left"/>
        <w:rPr>
          <w:rFonts w:ascii="Times New Roman" w:hAnsi="Times New Roman"/>
        </w:rPr>
      </w:pPr>
      <w:r w:rsidRPr="00BB0968">
        <w:rPr>
          <w:rFonts w:ascii="Times New Roman" w:hAnsi="Times New Roman"/>
        </w:rPr>
        <w:t>Edebiyat tarihi, edebi eserlerle o eserleri yaratanları sosyal çevresiyle beraber inceler. Böylece atalarımızın duygu, düşünce ve sanat anlayışları hakkında bize bilgi aktarır. Bir başka deyişle edebiyat tarihi bir toplumun edebiyatının işlediği yolu ve geçirdiği dönemleri anlatan, edebiyat hayatını bütün olarak değerlendiren bir bilim dalıdır.</w:t>
      </w:r>
    </w:p>
    <w:p w:rsidR="004918FB" w:rsidRPr="00BB0968" w:rsidRDefault="004918FB" w:rsidP="004918FB">
      <w:pPr>
        <w:jc w:val="left"/>
        <w:rPr>
          <w:rFonts w:ascii="Times New Roman" w:hAnsi="Times New Roman"/>
        </w:rPr>
      </w:pPr>
      <w:r w:rsidRPr="00BB0968">
        <w:rPr>
          <w:rFonts w:ascii="Times New Roman" w:hAnsi="Times New Roman"/>
        </w:rPr>
        <w:t>Edebiyat tarihi aracılığıyla değişik çağlardaki kültür birikimimizi tanırız. Toplumların düşünce yapılarını, dünya görüşlerini öğreniriz. Bütün bu bilgiler bir edebiyat eserinin değerlendirilmesinde bize yol gösterir.</w:t>
      </w:r>
    </w:p>
    <w:p w:rsidR="004918FB" w:rsidRPr="00BB0968" w:rsidRDefault="004918FB" w:rsidP="004918FB">
      <w:pPr>
        <w:jc w:val="left"/>
        <w:rPr>
          <w:rFonts w:ascii="Times New Roman" w:hAnsi="Times New Roman"/>
        </w:rPr>
      </w:pPr>
      <w:r w:rsidRPr="00BB0968">
        <w:rPr>
          <w:rFonts w:ascii="Times New Roman" w:hAnsi="Times New Roman"/>
        </w:rPr>
        <w:t>Ülkemizde Batılı anlamda edebiyat tarihi çalışmaları Tanzimat döneminde başlar. Bu alandaki ilk kapsamlı çalışma Fuat Köprülü’nün 1928 yılında yayımladığı “Edebiyat Tarihi” adlı eserdir. Ayrıca Ahmet Hamdi Tanpınar, Agâh Sırrı Levent, Nihat Sami Banarlı, Vasfi Mahir Kocatürk bu konuda önemli araştırmalar yapmışlardır.</w:t>
      </w:r>
    </w:p>
    <w:p w:rsidR="004918FB" w:rsidRPr="00BB0968" w:rsidRDefault="004918FB" w:rsidP="004918FB">
      <w:pPr>
        <w:jc w:val="left"/>
        <w:rPr>
          <w:rFonts w:ascii="Times New Roman" w:hAnsi="Times New Roman"/>
        </w:rPr>
      </w:pPr>
      <w:r w:rsidRPr="00BB0968">
        <w:rPr>
          <w:rFonts w:ascii="Times New Roman" w:hAnsi="Times New Roman"/>
        </w:rPr>
        <w:t>Tarih, geçmiş dönemlerdeki olayları, savaşları, uygarlıkları belgelere dayanarak, yer ve zaman göstererek inceleyen bilim dalıdır. Edebiyat tarihi ise geçmiş dönemlerde yazılmış eserleri inceler, onlardan sonuçlar çıkarır. Tarihin incelediği olay sona ermiştir, ancak edebiyat tarihinin incelediği eserin etkisi sanatın çağlara meydan okuyan gücü ile hala sürmektedir.</w:t>
      </w:r>
    </w:p>
    <w:p w:rsidR="004918FB" w:rsidRPr="00BB0968" w:rsidRDefault="004918FB" w:rsidP="004918FB">
      <w:pPr>
        <w:jc w:val="left"/>
        <w:rPr>
          <w:rFonts w:ascii="Times New Roman" w:hAnsi="Times New Roman"/>
        </w:rPr>
      </w:pPr>
      <w:r w:rsidRPr="00BB0968">
        <w:rPr>
          <w:rFonts w:ascii="Times New Roman" w:hAnsi="Times New Roman"/>
        </w:rPr>
        <w:t>Bir başka deyişle edebiyat tarihi ulusumuzun başlangıcından günümüze kadar üretilen edebi eserleri tarihsel gelişim çizgisi içerisinde incelerken, o dönemin kültür ve sanat anlayışına bağlı kalır. Kişisel zevk ve heyecanını bir ölçüt olarak ele almaz. Örnek vermek gerekirse Abdülhak Şinasi Hisar’ın “Fehim Bey ve Biz” adlı romanının kahramanı Fehim Bey’i incelerken Cumhuriyet döneminin sanat anlayışı her zaman göz önünde bulundurulmalıdır.</w:t>
      </w:r>
    </w:p>
    <w:p w:rsidR="004918FB" w:rsidRPr="00BB0968" w:rsidRDefault="004918FB" w:rsidP="004918FB">
      <w:pPr>
        <w:jc w:val="left"/>
        <w:rPr>
          <w:rFonts w:ascii="Times New Roman" w:hAnsi="Times New Roman"/>
          <w:b/>
          <w:color w:val="FF0000"/>
        </w:rPr>
      </w:pPr>
      <w:r w:rsidRPr="00BB0968">
        <w:rPr>
          <w:rFonts w:ascii="Times New Roman" w:hAnsi="Times New Roman"/>
          <w:b/>
          <w:color w:val="FF0000"/>
        </w:rPr>
        <w:t xml:space="preserve">Edebiyat Din İlişkisi </w:t>
      </w:r>
    </w:p>
    <w:p w:rsidR="004918FB" w:rsidRPr="00BB0968" w:rsidRDefault="004918FB" w:rsidP="004918FB">
      <w:pPr>
        <w:jc w:val="left"/>
        <w:rPr>
          <w:rFonts w:ascii="Times New Roman" w:hAnsi="Times New Roman"/>
        </w:rPr>
      </w:pPr>
      <w:r w:rsidRPr="00BB0968">
        <w:rPr>
          <w:rFonts w:ascii="Times New Roman" w:hAnsi="Times New Roman"/>
        </w:rPr>
        <w:t>Türk Edebiyatı’nı ele aldığımızda her dönemde dinin çok büyük bir etkisinin olduğunu rahatlıkla söyleyebiliriz. Mesela İslamiyet öncesine baktığımız zaman edebiyat-din ilişkisinin çok güçlü olduğunu görebiliyoruz. Öncelikle o dönemde şairlerin büyük bir kısmının şamanlardan yani din adamlarından oluştuğunu görüyoruz. Şamanlar dini törenlerde toplanan halka çeşitli konulardan şiirler okurlardı. O dönemde dinin edebiyat üzerindeki etkisine “Uygur Metinleri” üzerinden de örnek verebiliriz. Bildiğiniz gibi Uygur Metinleri çok büyük bir oranda dini kitaplardan oluşuyordu.</w:t>
      </w:r>
    </w:p>
    <w:p w:rsidR="004918FB" w:rsidRPr="00BB0968" w:rsidRDefault="004918FB" w:rsidP="004918FB">
      <w:pPr>
        <w:ind w:firstLine="0"/>
        <w:jc w:val="left"/>
        <w:rPr>
          <w:rFonts w:ascii="Times New Roman" w:hAnsi="Times New Roman"/>
        </w:rPr>
      </w:pPr>
      <w:r w:rsidRPr="00BB0968">
        <w:rPr>
          <w:rFonts w:ascii="Times New Roman" w:hAnsi="Times New Roman"/>
        </w:rPr>
        <w:t xml:space="preserve">                 İslamiyet Öncesi Türk Edebiyatı içinde dinin çok önemli bir unsur olduğu gördük. İslamiyet ile birlikte edebiyat-din ilişkisi yoğunluk kazanmış ve hatta edebiyat yeni bir boyut kazanmıştır. Edebiyatın en önemli konularından biri din olmuştur. Özellikle Divan Edebiyatı ve Tasavvuf Edebiyatı‘nın temelinde dini olgular yatmaktadır. Bu edebiyatları İslamiyet ve onun felsefesinden ayrı değerlendirmemiz mümkün değildir. Sanatçılar gerek dini konular hakkında bilgi vermek gerekse Allah’a ve Hz. Muhammed’e olan sevgilerini dile getirmek için edebiyatı bir araç olarak kullanmışlardır. Örneğin Fuzuli, Su Kasidesi adlı eserinde Peygamberimizi övmüş ve ona olan sevgisini çok güzel bir şekilde dile getirmiştir. Yine aynı şekilde Süleyman Çelebi, </w:t>
      </w:r>
      <w:proofErr w:type="spellStart"/>
      <w:r w:rsidRPr="00BB0968">
        <w:rPr>
          <w:rFonts w:ascii="Times New Roman" w:hAnsi="Times New Roman"/>
        </w:rPr>
        <w:t>Mevlid</w:t>
      </w:r>
      <w:proofErr w:type="spellEnd"/>
      <w:r w:rsidRPr="00BB0968">
        <w:rPr>
          <w:rFonts w:ascii="Times New Roman" w:hAnsi="Times New Roman"/>
        </w:rPr>
        <w:t xml:space="preserve"> (</w:t>
      </w:r>
      <w:proofErr w:type="spellStart"/>
      <w:r w:rsidRPr="00BB0968">
        <w:rPr>
          <w:rFonts w:ascii="Times New Roman" w:hAnsi="Times New Roman"/>
        </w:rPr>
        <w:t>Vesîletü’n-Necât</w:t>
      </w:r>
      <w:proofErr w:type="spellEnd"/>
      <w:r w:rsidRPr="00BB0968">
        <w:rPr>
          <w:rFonts w:ascii="Times New Roman" w:hAnsi="Times New Roman"/>
        </w:rPr>
        <w:t>) adlı mesnevisinde Hz. Muhammed’i doğum gününde anmış ona olan sevgisini dile getirmiştir. Bu eser yüzyıllardır bir gelenek olarak okunmaya devam etmektedir.</w:t>
      </w:r>
    </w:p>
    <w:p w:rsidR="004918FB" w:rsidRPr="00BB0968" w:rsidRDefault="004918FB" w:rsidP="004918FB">
      <w:pPr>
        <w:ind w:firstLine="0"/>
        <w:jc w:val="left"/>
        <w:rPr>
          <w:rFonts w:ascii="Times New Roman" w:hAnsi="Times New Roman"/>
        </w:rPr>
      </w:pPr>
      <w:r w:rsidRPr="00BB0968">
        <w:rPr>
          <w:rFonts w:ascii="Times New Roman" w:hAnsi="Times New Roman"/>
        </w:rPr>
        <w:t xml:space="preserve">                </w:t>
      </w:r>
    </w:p>
    <w:p w:rsidR="004918FB" w:rsidRPr="00BB0968" w:rsidRDefault="004918FB" w:rsidP="004918FB">
      <w:pPr>
        <w:ind w:firstLine="0"/>
        <w:jc w:val="left"/>
        <w:rPr>
          <w:rFonts w:ascii="Times New Roman" w:hAnsi="Times New Roman"/>
        </w:rPr>
      </w:pPr>
      <w:r w:rsidRPr="00BB0968">
        <w:rPr>
          <w:rFonts w:ascii="Times New Roman" w:hAnsi="Times New Roman"/>
        </w:rPr>
        <w:lastRenderedPageBreak/>
        <w:t xml:space="preserve">  Edebiyat-din ilişkisini sadece edebi eserlerde işlenen konular olarak değerlendirmemeliyiz. Konu olarak eserlerde işlenen din aynı zamanda edebiyata yön vermiş, birçok yeni tür yaratmıştır. Mesela Hz. Peygamberimizin hayatını anlatan “Siyer” kitapları, dini konuları içeren “ilahi” şiir türü ve </w:t>
      </w:r>
      <w:proofErr w:type="spellStart"/>
      <w:r w:rsidRPr="00BB0968">
        <w:rPr>
          <w:rFonts w:ascii="Times New Roman" w:hAnsi="Times New Roman"/>
        </w:rPr>
        <w:t>mevlid</w:t>
      </w:r>
      <w:proofErr w:type="spellEnd"/>
      <w:r w:rsidRPr="00BB0968">
        <w:rPr>
          <w:rFonts w:ascii="Times New Roman" w:hAnsi="Times New Roman"/>
        </w:rPr>
        <w:t xml:space="preserve"> bu türler içinde aklımıza hemen gelenlerdir.</w:t>
      </w:r>
    </w:p>
    <w:p w:rsidR="004918FB" w:rsidRPr="00BB0968" w:rsidRDefault="004918FB" w:rsidP="004918FB">
      <w:pPr>
        <w:ind w:firstLine="0"/>
        <w:jc w:val="center"/>
        <w:rPr>
          <w:rFonts w:ascii="Times New Roman" w:hAnsi="Times New Roman"/>
          <w:b/>
          <w:color w:val="FF0000"/>
        </w:rPr>
      </w:pPr>
      <w:r w:rsidRPr="00BB0968">
        <w:rPr>
          <w:rFonts w:ascii="Times New Roman" w:hAnsi="Times New Roman"/>
          <w:b/>
          <w:color w:val="FF0000"/>
        </w:rPr>
        <w:t>Türk Edebiyatının Tarihi Dönemleri (Türk Edebiyatının Ana Dönemleri)</w:t>
      </w:r>
    </w:p>
    <w:p w:rsidR="004918FB" w:rsidRPr="00BB0968" w:rsidRDefault="004918FB" w:rsidP="004918FB">
      <w:pPr>
        <w:rPr>
          <w:rFonts w:ascii="Times New Roman" w:hAnsi="Times New Roman"/>
        </w:rPr>
      </w:pPr>
      <w:r w:rsidRPr="00BB0968">
        <w:rPr>
          <w:rFonts w:ascii="Times New Roman" w:hAnsi="Times New Roman"/>
        </w:rPr>
        <w:t xml:space="preserve">Türklerin tarih boyunca içinde bulunmuş olduğu kültürel hayat ve yaşam biçimi aynı şekilde edebiyatı da dönem </w:t>
      </w:r>
      <w:proofErr w:type="spellStart"/>
      <w:r w:rsidRPr="00BB0968">
        <w:rPr>
          <w:rFonts w:ascii="Times New Roman" w:hAnsi="Times New Roman"/>
        </w:rPr>
        <w:t>dönem</w:t>
      </w:r>
      <w:proofErr w:type="spellEnd"/>
      <w:r w:rsidRPr="00BB0968">
        <w:rPr>
          <w:rFonts w:ascii="Times New Roman" w:hAnsi="Times New Roman"/>
        </w:rPr>
        <w:t xml:space="preserve"> farklı özelliklere büründürmüştür.</w:t>
      </w:r>
      <w:r w:rsidRPr="00BB0968">
        <w:rPr>
          <w:rFonts w:ascii="Times New Roman" w:hAnsi="Times New Roman"/>
          <w:color w:val="333333"/>
          <w:shd w:val="clear" w:color="auto" w:fill="FFFFFF"/>
        </w:rPr>
        <w:t xml:space="preserve"> </w:t>
      </w:r>
      <w:r w:rsidRPr="00BB0968">
        <w:rPr>
          <w:rFonts w:ascii="Times New Roman" w:hAnsi="Times New Roman"/>
        </w:rPr>
        <w:t>“</w:t>
      </w:r>
      <w:r w:rsidRPr="00BB0968">
        <w:rPr>
          <w:rFonts w:ascii="Times New Roman" w:hAnsi="Times New Roman"/>
          <w:b/>
          <w:bCs/>
          <w:i/>
          <w:iCs/>
        </w:rPr>
        <w:t>Türk Edebiyatı dönemleri</w:t>
      </w:r>
      <w:r w:rsidRPr="00BB0968">
        <w:rPr>
          <w:rFonts w:ascii="Times New Roman" w:hAnsi="Times New Roman"/>
        </w:rPr>
        <w:t xml:space="preserve">” düşüncesini ve edebiyat tarihi incelemelerinin bilimsel yöntemlerini ilk kez ortaya koyan isim ise </w:t>
      </w:r>
      <w:proofErr w:type="spellStart"/>
      <w:r w:rsidRPr="00BB0968">
        <w:rPr>
          <w:rFonts w:ascii="Times New Roman" w:hAnsi="Times New Roman"/>
        </w:rPr>
        <w:t>Fuad</w:t>
      </w:r>
      <w:proofErr w:type="spellEnd"/>
      <w:r w:rsidRPr="00BB0968">
        <w:rPr>
          <w:rFonts w:ascii="Times New Roman" w:hAnsi="Times New Roman"/>
        </w:rPr>
        <w:t xml:space="preserve"> Köprülü’dür. Türk Edebiyatı denildiği zaman aklımıza milletimizin tarih boyunca oluşturmuş olduğu tüm edebi eserler gelmektedir.</w:t>
      </w:r>
    </w:p>
    <w:p w:rsidR="004918FB" w:rsidRPr="00BB0968" w:rsidRDefault="004918FB" w:rsidP="004918FB">
      <w:pPr>
        <w:rPr>
          <w:rFonts w:ascii="Times New Roman" w:hAnsi="Times New Roman"/>
        </w:rPr>
      </w:pPr>
      <w:r w:rsidRPr="00BB0968">
        <w:rPr>
          <w:rFonts w:ascii="Times New Roman" w:hAnsi="Times New Roman"/>
        </w:rPr>
        <w:t> Atalarımızın tarih boyunca bulunmuş olduğu kültürel hayatlar ve yaşam anlayışları edebiyat içinde de farklı dönemlerin ortaya çıkmasına neden olmuştur. Bu nedenle içinde zamana bağlı olarak farklı özellikler barındıran edebiyatımızı incelerken dönemlere ayırmamız gerekir. Dönemlere göre bir inceleme yapmak hem işimizi kolaylaştıracak hem de tarih içinde edebiyatın yolculuğunu kavramamız kolaylaşacaktır.</w:t>
      </w:r>
    </w:p>
    <w:p w:rsidR="004918FB" w:rsidRPr="00BB0968" w:rsidRDefault="004918FB" w:rsidP="004918FB">
      <w:pPr>
        <w:ind w:firstLine="0"/>
        <w:jc w:val="left"/>
        <w:rPr>
          <w:rFonts w:ascii="Times New Roman" w:hAnsi="Times New Roman"/>
        </w:rPr>
      </w:pPr>
      <w:r w:rsidRPr="00BB0968">
        <w:rPr>
          <w:rFonts w:ascii="Times New Roman" w:hAnsi="Times New Roman"/>
        </w:rPr>
        <w:t xml:space="preserve">              Türk Edebiyatı’nı başlangıcından günümüze kadar ortaya çıkan eserlere ve özelliklere göre şu ana başlıkta incelememiz gerekir:</w:t>
      </w:r>
    </w:p>
    <w:p w:rsidR="006677B4" w:rsidRDefault="004918FB" w:rsidP="006677B4">
      <w:pPr>
        <w:jc w:val="left"/>
        <w:rPr>
          <w:rFonts w:ascii="Times New Roman" w:hAnsi="Times New Roman"/>
          <w:b/>
        </w:rPr>
      </w:pPr>
      <w:r w:rsidRPr="008C0B53">
        <w:rPr>
          <w:rFonts w:ascii="Times New Roman" w:hAnsi="Times New Roman"/>
          <w:b/>
          <w:noProof/>
          <w:lang w:eastAsia="tr-TR" w:bidi="ar-SA"/>
        </w:rPr>
        <w:drawing>
          <wp:inline distT="0" distB="0" distL="0" distR="0">
            <wp:extent cx="5441998" cy="5047052"/>
            <wp:effectExtent l="0" t="0" r="6350" b="1270"/>
            <wp:docPr id="1" name="Resim 1"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1998" cy="5047052"/>
                    </a:xfrm>
                    <a:prstGeom prst="rect">
                      <a:avLst/>
                    </a:prstGeom>
                    <a:noFill/>
                    <a:ln>
                      <a:noFill/>
                    </a:ln>
                  </pic:spPr>
                </pic:pic>
              </a:graphicData>
            </a:graphic>
          </wp:inline>
        </w:drawing>
      </w:r>
    </w:p>
    <w:p w:rsidR="006677B4" w:rsidRPr="00BB0968" w:rsidRDefault="006677B4" w:rsidP="006677B4">
      <w:pPr>
        <w:ind w:firstLine="0"/>
        <w:jc w:val="left"/>
        <w:rPr>
          <w:rFonts w:ascii="Times New Roman" w:hAnsi="Times New Roman"/>
          <w:b/>
        </w:rPr>
      </w:pPr>
      <w:r w:rsidRPr="00BB0968">
        <w:rPr>
          <w:rFonts w:ascii="Times New Roman" w:hAnsi="Times New Roman"/>
          <w:b/>
        </w:rPr>
        <w:lastRenderedPageBreak/>
        <w:t>A. İslamiyet’ten Önceki Türk Edebiyatı</w:t>
      </w:r>
    </w:p>
    <w:p w:rsidR="006677B4" w:rsidRPr="00BB0968" w:rsidRDefault="006677B4" w:rsidP="006677B4">
      <w:pPr>
        <w:ind w:firstLine="0"/>
        <w:jc w:val="left"/>
        <w:rPr>
          <w:rFonts w:ascii="Times New Roman" w:hAnsi="Times New Roman"/>
        </w:rPr>
      </w:pPr>
      <w:r w:rsidRPr="00BB0968">
        <w:rPr>
          <w:rFonts w:ascii="Times New Roman" w:hAnsi="Times New Roman"/>
          <w:b/>
        </w:rPr>
        <w:t xml:space="preserve">1. Sözlü Edebiyat Ürünleri: </w:t>
      </w:r>
      <w:r w:rsidRPr="00BB0968">
        <w:rPr>
          <w:rFonts w:ascii="Times New Roman" w:hAnsi="Times New Roman"/>
        </w:rPr>
        <w:t>Bu dönemin ürünleri sav, sagu, koşuk ve destanlardır.</w:t>
      </w:r>
    </w:p>
    <w:p w:rsidR="006677B4" w:rsidRPr="00BB0968" w:rsidRDefault="006677B4" w:rsidP="006677B4">
      <w:pPr>
        <w:spacing w:after="0"/>
        <w:ind w:firstLine="0"/>
        <w:jc w:val="left"/>
        <w:rPr>
          <w:rFonts w:ascii="Times New Roman" w:hAnsi="Times New Roman"/>
          <w:b/>
          <w:color w:val="FF0000"/>
        </w:rPr>
      </w:pPr>
      <w:r w:rsidRPr="00BB0968">
        <w:rPr>
          <w:rFonts w:ascii="Times New Roman" w:hAnsi="Times New Roman"/>
          <w:b/>
          <w:color w:val="FF0000"/>
        </w:rPr>
        <w:t>Sözlü Dönemin Özellikleri</w:t>
      </w:r>
    </w:p>
    <w:p w:rsidR="006677B4" w:rsidRPr="00BB0968" w:rsidRDefault="006677B4" w:rsidP="006677B4">
      <w:pPr>
        <w:spacing w:after="0"/>
        <w:ind w:firstLine="0"/>
        <w:jc w:val="left"/>
        <w:rPr>
          <w:rFonts w:ascii="Times New Roman" w:hAnsi="Times New Roman"/>
        </w:rPr>
      </w:pPr>
      <w:r w:rsidRPr="00BB0968">
        <w:rPr>
          <w:rFonts w:ascii="Times New Roman" w:hAnsi="Times New Roman"/>
        </w:rPr>
        <w:t>a) Sözlü ürünler kopuz adı verilen saz eşliğinde söylenmiştir.</w:t>
      </w:r>
    </w:p>
    <w:p w:rsidR="006677B4" w:rsidRPr="00BB0968" w:rsidRDefault="006677B4" w:rsidP="006677B4">
      <w:pPr>
        <w:spacing w:after="0"/>
        <w:ind w:firstLine="0"/>
        <w:jc w:val="left"/>
        <w:rPr>
          <w:rFonts w:ascii="Times New Roman" w:hAnsi="Times New Roman"/>
        </w:rPr>
      </w:pPr>
      <w:r w:rsidRPr="00BB0968">
        <w:rPr>
          <w:rFonts w:ascii="Times New Roman" w:hAnsi="Times New Roman"/>
        </w:rPr>
        <w:t>b) Ölçü olarak millî ölçümüz olan “hece ölçüsü” kullanılmıştır.</w:t>
      </w:r>
    </w:p>
    <w:p w:rsidR="006677B4" w:rsidRPr="00BB0968" w:rsidRDefault="006677B4" w:rsidP="006677B4">
      <w:pPr>
        <w:spacing w:after="0"/>
        <w:ind w:firstLine="0"/>
        <w:jc w:val="left"/>
        <w:rPr>
          <w:rFonts w:ascii="Times New Roman" w:hAnsi="Times New Roman"/>
        </w:rPr>
      </w:pPr>
      <w:r w:rsidRPr="00BB0968">
        <w:rPr>
          <w:rFonts w:ascii="Times New Roman" w:hAnsi="Times New Roman"/>
        </w:rPr>
        <w:t>c) Nazım birimi dörtlüktür.</w:t>
      </w:r>
    </w:p>
    <w:p w:rsidR="006677B4" w:rsidRPr="00BB0968" w:rsidRDefault="006677B4" w:rsidP="006677B4">
      <w:pPr>
        <w:spacing w:after="0"/>
        <w:ind w:firstLine="0"/>
        <w:jc w:val="left"/>
        <w:rPr>
          <w:rFonts w:ascii="Times New Roman" w:hAnsi="Times New Roman"/>
        </w:rPr>
      </w:pPr>
      <w:r w:rsidRPr="00BB0968">
        <w:rPr>
          <w:rFonts w:ascii="Times New Roman" w:hAnsi="Times New Roman"/>
        </w:rPr>
        <w:t>ç) Yabancı dillerden çok az sözcük alınmıştır.</w:t>
      </w:r>
    </w:p>
    <w:p w:rsidR="006677B4" w:rsidRPr="00BB0968" w:rsidRDefault="006677B4" w:rsidP="006677B4">
      <w:pPr>
        <w:spacing w:after="0"/>
        <w:ind w:firstLine="0"/>
        <w:jc w:val="left"/>
        <w:rPr>
          <w:rFonts w:ascii="Times New Roman" w:hAnsi="Times New Roman"/>
        </w:rPr>
      </w:pPr>
      <w:r w:rsidRPr="00BB0968">
        <w:rPr>
          <w:rFonts w:ascii="Times New Roman" w:hAnsi="Times New Roman"/>
        </w:rPr>
        <w:t>d) Dizelere genel olarak yarım uyak hâkimdir.</w:t>
      </w:r>
    </w:p>
    <w:p w:rsidR="006677B4" w:rsidRPr="00BB0968" w:rsidRDefault="006677B4" w:rsidP="006677B4">
      <w:pPr>
        <w:ind w:firstLine="0"/>
        <w:jc w:val="left"/>
        <w:rPr>
          <w:rFonts w:ascii="Times New Roman" w:hAnsi="Times New Roman"/>
        </w:rPr>
      </w:pPr>
      <w:r w:rsidRPr="00BB0968">
        <w:rPr>
          <w:rFonts w:ascii="Times New Roman" w:hAnsi="Times New Roman"/>
        </w:rPr>
        <w:t>e) Daha çok doğa, aşk ve ölüm konuları işlenmiştir.</w:t>
      </w:r>
    </w:p>
    <w:p w:rsidR="006677B4" w:rsidRPr="00BB0968" w:rsidRDefault="006677B4" w:rsidP="006677B4">
      <w:pPr>
        <w:ind w:firstLine="0"/>
        <w:jc w:val="left"/>
        <w:rPr>
          <w:rFonts w:ascii="Times New Roman" w:hAnsi="Times New Roman"/>
          <w:b/>
        </w:rPr>
      </w:pPr>
      <w:r w:rsidRPr="00BB0968">
        <w:rPr>
          <w:rFonts w:ascii="Times New Roman" w:hAnsi="Times New Roman"/>
          <w:b/>
        </w:rPr>
        <w:t>İslamiyet’in Kabulünden Önceki Türk Edebiyatı Ürünlerinden Örnekler</w:t>
      </w:r>
    </w:p>
    <w:p w:rsidR="006677B4" w:rsidRPr="00BB0968" w:rsidRDefault="006677B4" w:rsidP="006677B4">
      <w:pPr>
        <w:ind w:firstLine="0"/>
        <w:jc w:val="left"/>
        <w:rPr>
          <w:rFonts w:ascii="Times New Roman" w:hAnsi="Times New Roman"/>
        </w:rPr>
      </w:pPr>
      <w:r w:rsidRPr="00BB0968">
        <w:rPr>
          <w:rFonts w:ascii="Times New Roman" w:hAnsi="Times New Roman"/>
        </w:rPr>
        <w:t xml:space="preserve">Yağı </w:t>
      </w:r>
      <w:proofErr w:type="spellStart"/>
      <w:r w:rsidRPr="00BB0968">
        <w:rPr>
          <w:rFonts w:ascii="Times New Roman" w:hAnsi="Times New Roman"/>
        </w:rPr>
        <w:t>otın</w:t>
      </w:r>
      <w:proofErr w:type="spellEnd"/>
      <w:r w:rsidRPr="00BB0968">
        <w:rPr>
          <w:rFonts w:ascii="Times New Roman" w:hAnsi="Times New Roman"/>
        </w:rPr>
        <w:t xml:space="preserve"> </w:t>
      </w:r>
      <w:proofErr w:type="spellStart"/>
      <w:r w:rsidRPr="00BB0968">
        <w:rPr>
          <w:rFonts w:ascii="Times New Roman" w:hAnsi="Times New Roman"/>
        </w:rPr>
        <w:t>öçürgen</w:t>
      </w:r>
      <w:proofErr w:type="spellEnd"/>
      <w:r w:rsidRPr="00BB0968">
        <w:rPr>
          <w:rFonts w:ascii="Times New Roman" w:hAnsi="Times New Roman"/>
        </w:rPr>
        <w:t xml:space="preserve">                 Ölüm (onu yere) yıkarak bastırdı</w:t>
      </w:r>
    </w:p>
    <w:p w:rsidR="006677B4" w:rsidRPr="00BB0968" w:rsidRDefault="006677B4" w:rsidP="006677B4">
      <w:pPr>
        <w:ind w:firstLine="0"/>
        <w:jc w:val="left"/>
        <w:rPr>
          <w:rFonts w:ascii="Times New Roman" w:hAnsi="Times New Roman"/>
        </w:rPr>
      </w:pPr>
      <w:proofErr w:type="spellStart"/>
      <w:r w:rsidRPr="00BB0968">
        <w:rPr>
          <w:rFonts w:ascii="Times New Roman" w:hAnsi="Times New Roman"/>
        </w:rPr>
        <w:t>Toydın</w:t>
      </w:r>
      <w:proofErr w:type="spellEnd"/>
      <w:r w:rsidRPr="00BB0968">
        <w:rPr>
          <w:rFonts w:ascii="Times New Roman" w:hAnsi="Times New Roman"/>
        </w:rPr>
        <w:t xml:space="preserve"> anı </w:t>
      </w:r>
      <w:proofErr w:type="spellStart"/>
      <w:r w:rsidRPr="00BB0968">
        <w:rPr>
          <w:rFonts w:ascii="Times New Roman" w:hAnsi="Times New Roman"/>
        </w:rPr>
        <w:t>köçürgen</w:t>
      </w:r>
      <w:proofErr w:type="spellEnd"/>
      <w:r w:rsidRPr="00BB0968">
        <w:rPr>
          <w:rFonts w:ascii="Times New Roman" w:hAnsi="Times New Roman"/>
        </w:rPr>
        <w:t xml:space="preserve">           (o) Düşman ateşini söndüren</w:t>
      </w:r>
    </w:p>
    <w:p w:rsidR="006677B4" w:rsidRPr="00BB0968" w:rsidRDefault="006677B4" w:rsidP="006677B4">
      <w:pPr>
        <w:ind w:firstLine="0"/>
        <w:jc w:val="left"/>
        <w:rPr>
          <w:rFonts w:ascii="Times New Roman" w:hAnsi="Times New Roman"/>
        </w:rPr>
      </w:pPr>
      <w:r w:rsidRPr="00BB0968">
        <w:rPr>
          <w:rFonts w:ascii="Times New Roman" w:hAnsi="Times New Roman"/>
        </w:rPr>
        <w:t xml:space="preserve">İşler üzüp </w:t>
      </w:r>
      <w:proofErr w:type="spellStart"/>
      <w:r w:rsidRPr="00BB0968">
        <w:rPr>
          <w:rFonts w:ascii="Times New Roman" w:hAnsi="Times New Roman"/>
        </w:rPr>
        <w:t>keçürgen</w:t>
      </w:r>
      <w:proofErr w:type="spellEnd"/>
      <w:r w:rsidRPr="00BB0968">
        <w:rPr>
          <w:rFonts w:ascii="Times New Roman" w:hAnsi="Times New Roman"/>
        </w:rPr>
        <w:t xml:space="preserve">             (düşmanları) karargâhlarından çıkartıp) göç ettiren</w:t>
      </w:r>
    </w:p>
    <w:p w:rsidR="006677B4" w:rsidRPr="00BB0968" w:rsidRDefault="006677B4" w:rsidP="006677B4">
      <w:pPr>
        <w:ind w:firstLine="0"/>
        <w:jc w:val="left"/>
        <w:rPr>
          <w:rFonts w:ascii="Times New Roman" w:hAnsi="Times New Roman"/>
        </w:rPr>
      </w:pPr>
      <w:proofErr w:type="spellStart"/>
      <w:r w:rsidRPr="00BB0968">
        <w:rPr>
          <w:rFonts w:ascii="Times New Roman" w:hAnsi="Times New Roman"/>
        </w:rPr>
        <w:t>Teğdi</w:t>
      </w:r>
      <w:proofErr w:type="spellEnd"/>
      <w:r w:rsidRPr="00BB0968">
        <w:rPr>
          <w:rFonts w:ascii="Times New Roman" w:hAnsi="Times New Roman"/>
        </w:rPr>
        <w:t xml:space="preserve"> </w:t>
      </w:r>
      <w:proofErr w:type="spellStart"/>
      <w:r w:rsidRPr="00BB0968">
        <w:rPr>
          <w:rFonts w:ascii="Times New Roman" w:hAnsi="Times New Roman"/>
        </w:rPr>
        <w:t>okı</w:t>
      </w:r>
      <w:proofErr w:type="spellEnd"/>
      <w:r w:rsidRPr="00BB0968">
        <w:rPr>
          <w:rFonts w:ascii="Times New Roman" w:hAnsi="Times New Roman"/>
        </w:rPr>
        <w:t xml:space="preserve"> </w:t>
      </w:r>
      <w:proofErr w:type="spellStart"/>
      <w:r w:rsidRPr="00BB0968">
        <w:rPr>
          <w:rFonts w:ascii="Times New Roman" w:hAnsi="Times New Roman"/>
        </w:rPr>
        <w:t>öldürü</w:t>
      </w:r>
      <w:proofErr w:type="spellEnd"/>
      <w:r w:rsidRPr="00BB0968">
        <w:rPr>
          <w:rFonts w:ascii="Times New Roman" w:hAnsi="Times New Roman"/>
        </w:rPr>
        <w:t xml:space="preserve">                  (feleğin) Oku (ona) isabet etti (ve) öldürdü,</w:t>
      </w:r>
    </w:p>
    <w:p w:rsidR="006677B4" w:rsidRPr="00BB0968" w:rsidRDefault="006677B4" w:rsidP="00656AEC">
      <w:pPr>
        <w:ind w:firstLine="0"/>
        <w:jc w:val="left"/>
        <w:rPr>
          <w:rFonts w:ascii="Times New Roman" w:hAnsi="Times New Roman"/>
          <w:b/>
        </w:rPr>
      </w:pPr>
    </w:p>
    <w:p w:rsidR="00656AEC" w:rsidRPr="00BB0968" w:rsidRDefault="00656AEC" w:rsidP="00656AEC">
      <w:pPr>
        <w:ind w:firstLine="0"/>
        <w:jc w:val="left"/>
        <w:rPr>
          <w:rFonts w:ascii="Times New Roman" w:hAnsi="Times New Roman"/>
          <w:b/>
        </w:rPr>
      </w:pPr>
      <w:r w:rsidRPr="00BB0968">
        <w:rPr>
          <w:rFonts w:ascii="Times New Roman" w:hAnsi="Times New Roman"/>
          <w:b/>
        </w:rPr>
        <w:t xml:space="preserve">2. Yazılı Edebiyat: </w:t>
      </w:r>
      <w:r w:rsidRPr="00BB0968">
        <w:rPr>
          <w:rFonts w:ascii="Times New Roman" w:hAnsi="Times New Roman"/>
        </w:rPr>
        <w:t>Bu dönemin ürünleri Orhun Yazıtları ve Uygur metinleridir.</w:t>
      </w:r>
    </w:p>
    <w:p w:rsidR="00656AEC" w:rsidRPr="00BB0968" w:rsidRDefault="00656AEC" w:rsidP="00656AEC">
      <w:pPr>
        <w:ind w:firstLine="0"/>
        <w:jc w:val="left"/>
        <w:rPr>
          <w:rFonts w:ascii="Times New Roman" w:hAnsi="Times New Roman"/>
        </w:rPr>
      </w:pPr>
      <w:r w:rsidRPr="00BB0968">
        <w:rPr>
          <w:rFonts w:ascii="Times New Roman" w:hAnsi="Times New Roman"/>
          <w:b/>
        </w:rPr>
        <w:t xml:space="preserve">Orhun Yazıtları: </w:t>
      </w:r>
      <w:r w:rsidRPr="00BB0968">
        <w:rPr>
          <w:rFonts w:ascii="Times New Roman" w:hAnsi="Times New Roman"/>
        </w:rPr>
        <w:t>Bu yazıtlarda Çinlilere karşı bağımsızlık savaşı veren, Türk bütünlüğünü yeniden kurmak için içte ve dışta</w:t>
      </w:r>
      <w:r w:rsidRPr="00BB0968">
        <w:rPr>
          <w:rFonts w:ascii="Times New Roman" w:hAnsi="Times New Roman"/>
          <w:b/>
        </w:rPr>
        <w:t xml:space="preserve"> </w:t>
      </w:r>
      <w:r w:rsidRPr="00BB0968">
        <w:rPr>
          <w:rFonts w:ascii="Times New Roman" w:hAnsi="Times New Roman"/>
        </w:rPr>
        <w:t xml:space="preserve">savaşan II. Kök Türklerin mücadelesi anlatılır. Bu yazıtlar 38 harfli Kök Türk alfabesiyle </w:t>
      </w:r>
      <w:proofErr w:type="spellStart"/>
      <w:r w:rsidRPr="00BB0968">
        <w:rPr>
          <w:rFonts w:ascii="Times New Roman" w:hAnsi="Times New Roman"/>
        </w:rPr>
        <w:t>yazılmıştır.</w:t>
      </w:r>
      <w:r w:rsidRPr="00BB0968">
        <w:rPr>
          <w:rFonts w:ascii="Times New Roman" w:hAnsi="Times New Roman"/>
          <w:b/>
        </w:rPr>
        <w:t>“Türk</w:t>
      </w:r>
      <w:proofErr w:type="spellEnd"/>
      <w:r w:rsidRPr="00BB0968">
        <w:rPr>
          <w:rFonts w:ascii="Times New Roman" w:hAnsi="Times New Roman"/>
          <w:b/>
        </w:rPr>
        <w:t xml:space="preserve">” adının geçtiği ilk yazılı belge ve Türk edebiyatının ilk yazılı örnekleri olan Kök Türk Yazıtları </w:t>
      </w:r>
      <w:r w:rsidRPr="00BB0968">
        <w:rPr>
          <w:rFonts w:ascii="Times New Roman" w:hAnsi="Times New Roman"/>
        </w:rPr>
        <w:t>ilk kez Prof. Thomsen (</w:t>
      </w:r>
      <w:proofErr w:type="spellStart"/>
      <w:r w:rsidRPr="00BB0968">
        <w:rPr>
          <w:rFonts w:ascii="Times New Roman" w:hAnsi="Times New Roman"/>
        </w:rPr>
        <w:t>Tomsın</w:t>
      </w:r>
      <w:proofErr w:type="spellEnd"/>
      <w:r w:rsidRPr="00BB0968">
        <w:rPr>
          <w:rFonts w:ascii="Times New Roman" w:hAnsi="Times New Roman"/>
        </w:rPr>
        <w:t>) ve Radloff (</w:t>
      </w:r>
      <w:proofErr w:type="spellStart"/>
      <w:r w:rsidRPr="00BB0968">
        <w:rPr>
          <w:rFonts w:ascii="Times New Roman" w:hAnsi="Times New Roman"/>
        </w:rPr>
        <w:t>Radlof</w:t>
      </w:r>
      <w:proofErr w:type="spellEnd"/>
      <w:r w:rsidRPr="00BB0968">
        <w:rPr>
          <w:rFonts w:ascii="Times New Roman" w:hAnsi="Times New Roman"/>
        </w:rPr>
        <w:t>) tarafından okunmuştur.</w:t>
      </w:r>
    </w:p>
    <w:p w:rsidR="00656AEC" w:rsidRPr="00BB0968" w:rsidRDefault="00656AEC" w:rsidP="00656AEC">
      <w:pPr>
        <w:pStyle w:val="ListeParagraf"/>
        <w:numPr>
          <w:ilvl w:val="0"/>
          <w:numId w:val="1"/>
        </w:numPr>
        <w:jc w:val="left"/>
        <w:rPr>
          <w:rFonts w:ascii="Times New Roman" w:hAnsi="Times New Roman"/>
        </w:rPr>
      </w:pPr>
      <w:r w:rsidRPr="00BB0968">
        <w:rPr>
          <w:rFonts w:ascii="Times New Roman" w:hAnsi="Times New Roman"/>
        </w:rPr>
        <w:t xml:space="preserve">Bilge </w:t>
      </w:r>
      <w:proofErr w:type="spellStart"/>
      <w:r w:rsidRPr="00BB0968">
        <w:rPr>
          <w:rFonts w:ascii="Times New Roman" w:hAnsi="Times New Roman"/>
        </w:rPr>
        <w:t>Tonyukuk</w:t>
      </w:r>
      <w:proofErr w:type="spellEnd"/>
      <w:r w:rsidRPr="00BB0968">
        <w:rPr>
          <w:rFonts w:ascii="Times New Roman" w:hAnsi="Times New Roman"/>
        </w:rPr>
        <w:t xml:space="preserve"> Yazıtı: Vezir </w:t>
      </w:r>
      <w:proofErr w:type="spellStart"/>
      <w:r w:rsidRPr="00BB0968">
        <w:rPr>
          <w:rFonts w:ascii="Times New Roman" w:hAnsi="Times New Roman"/>
        </w:rPr>
        <w:t>Tonyukuk</w:t>
      </w:r>
      <w:proofErr w:type="spellEnd"/>
      <w:r w:rsidRPr="00BB0968">
        <w:rPr>
          <w:rFonts w:ascii="Times New Roman" w:hAnsi="Times New Roman"/>
        </w:rPr>
        <w:t xml:space="preserve"> tarafından yazılmıştır. Daha çok Çinlilerle yapılan savaşlar anlatılmaktadır.</w:t>
      </w:r>
    </w:p>
    <w:p w:rsidR="00656AEC" w:rsidRPr="00BB0968" w:rsidRDefault="00656AEC" w:rsidP="00656AEC">
      <w:pPr>
        <w:pStyle w:val="ListeParagraf"/>
        <w:numPr>
          <w:ilvl w:val="0"/>
          <w:numId w:val="1"/>
        </w:numPr>
        <w:jc w:val="left"/>
        <w:rPr>
          <w:rFonts w:ascii="Times New Roman" w:hAnsi="Times New Roman"/>
        </w:rPr>
      </w:pPr>
      <w:r w:rsidRPr="00BB0968">
        <w:rPr>
          <w:rFonts w:ascii="Times New Roman" w:hAnsi="Times New Roman"/>
        </w:rPr>
        <w:t xml:space="preserve">Kül </w:t>
      </w:r>
      <w:proofErr w:type="spellStart"/>
      <w:r w:rsidRPr="00BB0968">
        <w:rPr>
          <w:rFonts w:ascii="Times New Roman" w:hAnsi="Times New Roman"/>
        </w:rPr>
        <w:t>Tigin</w:t>
      </w:r>
      <w:proofErr w:type="spellEnd"/>
      <w:r w:rsidRPr="00BB0968">
        <w:rPr>
          <w:rFonts w:ascii="Times New Roman" w:hAnsi="Times New Roman"/>
        </w:rPr>
        <w:t xml:space="preserve"> Yazıtı: Kök Türk hakanı Bilge Kağan’ın kardeşi Kül </w:t>
      </w:r>
      <w:proofErr w:type="spellStart"/>
      <w:r w:rsidRPr="00BB0968">
        <w:rPr>
          <w:rFonts w:ascii="Times New Roman" w:hAnsi="Times New Roman"/>
        </w:rPr>
        <w:t>Tigin’in</w:t>
      </w:r>
      <w:proofErr w:type="spellEnd"/>
      <w:r w:rsidRPr="00BB0968">
        <w:rPr>
          <w:rFonts w:ascii="Times New Roman" w:hAnsi="Times New Roman"/>
        </w:rPr>
        <w:t xml:space="preserve"> ölümü üzerine Bilge Kağan tarafından yazılmıştır.</w:t>
      </w:r>
    </w:p>
    <w:p w:rsidR="00656AEC" w:rsidRPr="00BB0968" w:rsidRDefault="00656AEC" w:rsidP="00656AEC">
      <w:pPr>
        <w:pStyle w:val="ListeParagraf"/>
        <w:numPr>
          <w:ilvl w:val="0"/>
          <w:numId w:val="1"/>
        </w:numPr>
        <w:jc w:val="left"/>
        <w:rPr>
          <w:rFonts w:ascii="Times New Roman" w:hAnsi="Times New Roman"/>
        </w:rPr>
      </w:pPr>
      <w:r w:rsidRPr="00BB0968">
        <w:rPr>
          <w:rFonts w:ascii="Times New Roman" w:hAnsi="Times New Roman"/>
        </w:rPr>
        <w:t xml:space="preserve">Bilge Kağan Yazıtı: Kök Türk hakanı Bilge Kağan’ın ölümünden sonra yazdırılmış bir abidedir. Kül </w:t>
      </w:r>
      <w:proofErr w:type="spellStart"/>
      <w:r w:rsidRPr="00BB0968">
        <w:rPr>
          <w:rFonts w:ascii="Times New Roman" w:hAnsi="Times New Roman"/>
        </w:rPr>
        <w:t>Tigin</w:t>
      </w:r>
      <w:proofErr w:type="spellEnd"/>
      <w:r w:rsidRPr="00BB0968">
        <w:rPr>
          <w:rFonts w:ascii="Times New Roman" w:hAnsi="Times New Roman"/>
        </w:rPr>
        <w:t xml:space="preserve"> ve Bilge Kağan yazıtlarında daha çok dönemin olaylarından, törelerden ve Bilge Kağan’ın ulusuna dilediği iyi dileklerden söz edilir.</w:t>
      </w:r>
    </w:p>
    <w:p w:rsidR="00406E4A" w:rsidRPr="00BB0968" w:rsidRDefault="00406E4A" w:rsidP="00406E4A">
      <w:pPr>
        <w:ind w:firstLine="0"/>
        <w:jc w:val="left"/>
        <w:rPr>
          <w:rFonts w:ascii="Times New Roman" w:hAnsi="Times New Roman"/>
        </w:rPr>
      </w:pPr>
      <w:r w:rsidRPr="00BB0968">
        <w:rPr>
          <w:rFonts w:ascii="Times New Roman" w:hAnsi="Times New Roman"/>
          <w:b/>
        </w:rPr>
        <w:t xml:space="preserve">Uygur Dönemi Metinleri: </w:t>
      </w:r>
      <w:r w:rsidRPr="00BB0968">
        <w:rPr>
          <w:rFonts w:ascii="Times New Roman" w:hAnsi="Times New Roman"/>
        </w:rPr>
        <w:t>Kök Türk Devleti’nin yıkılmasından sonra kurulan Uygur Devleti’nden kalma metinlerdir. Bunlar daha</w:t>
      </w:r>
      <w:r w:rsidRPr="00BB0968">
        <w:rPr>
          <w:rFonts w:ascii="Times New Roman" w:hAnsi="Times New Roman"/>
          <w:b/>
        </w:rPr>
        <w:t xml:space="preserve"> </w:t>
      </w:r>
      <w:r w:rsidRPr="00BB0968">
        <w:rPr>
          <w:rFonts w:ascii="Times New Roman" w:hAnsi="Times New Roman"/>
        </w:rPr>
        <w:t xml:space="preserve">çok Buda ve Mani dininin esaslarını anlatan metinlerdir. </w:t>
      </w:r>
    </w:p>
    <w:p w:rsidR="00406E4A" w:rsidRPr="00BB0968" w:rsidRDefault="00406E4A" w:rsidP="00406E4A">
      <w:pPr>
        <w:ind w:firstLine="0"/>
        <w:jc w:val="left"/>
        <w:rPr>
          <w:rFonts w:ascii="Times New Roman" w:hAnsi="Times New Roman"/>
        </w:rPr>
      </w:pPr>
    </w:p>
    <w:p w:rsidR="00406E4A" w:rsidRPr="00BB0968" w:rsidRDefault="00406E4A" w:rsidP="00406E4A">
      <w:pPr>
        <w:ind w:firstLine="0"/>
        <w:jc w:val="left"/>
        <w:rPr>
          <w:rFonts w:ascii="Times New Roman" w:hAnsi="Times New Roman"/>
          <w:b/>
        </w:rPr>
      </w:pPr>
      <w:r w:rsidRPr="00BB0968">
        <w:rPr>
          <w:rFonts w:ascii="Times New Roman" w:hAnsi="Times New Roman"/>
          <w:b/>
        </w:rPr>
        <w:t xml:space="preserve">B. İslamiyet Etkisindeki Türk Edebiyatı </w:t>
      </w:r>
    </w:p>
    <w:p w:rsidR="00406E4A" w:rsidRPr="00BB0968" w:rsidRDefault="00406E4A" w:rsidP="00406E4A">
      <w:pPr>
        <w:ind w:firstLine="0"/>
        <w:jc w:val="left"/>
        <w:rPr>
          <w:rFonts w:ascii="Times New Roman" w:hAnsi="Times New Roman"/>
        </w:rPr>
      </w:pPr>
      <w:r w:rsidRPr="00BB0968">
        <w:rPr>
          <w:rFonts w:ascii="Times New Roman" w:hAnsi="Times New Roman"/>
        </w:rPr>
        <w:t xml:space="preserve">Türkler VIII. yüzyıldan itibaren Müslümanlığın etkisinde kalmış ancak İslamiyet’in Türkler arasında yayılması X. yüzyılda gerçekleşmiştir. İslam uygarlığı etkisinde verilen ilk eserler Kutadgu Bilig, Divân-ı </w:t>
      </w:r>
      <w:proofErr w:type="spellStart"/>
      <w:r w:rsidRPr="00BB0968">
        <w:rPr>
          <w:rFonts w:ascii="Times New Roman" w:hAnsi="Times New Roman"/>
        </w:rPr>
        <w:t>Lugati’t</w:t>
      </w:r>
      <w:proofErr w:type="spellEnd"/>
      <w:r w:rsidRPr="00BB0968">
        <w:rPr>
          <w:rFonts w:ascii="Times New Roman" w:hAnsi="Times New Roman"/>
        </w:rPr>
        <w:t xml:space="preserve">-Türk, </w:t>
      </w:r>
      <w:proofErr w:type="spellStart"/>
      <w:r w:rsidRPr="00BB0968">
        <w:rPr>
          <w:rFonts w:ascii="Times New Roman" w:hAnsi="Times New Roman"/>
        </w:rPr>
        <w:t>Atabetü’l-Hakâyık</w:t>
      </w:r>
      <w:proofErr w:type="spellEnd"/>
      <w:r w:rsidRPr="00BB0968">
        <w:rPr>
          <w:rFonts w:ascii="Times New Roman" w:hAnsi="Times New Roman"/>
        </w:rPr>
        <w:t xml:space="preserve"> ve Divân-ı Hikmet’tir. Bu dönem “Geçiş Dönemi” olarak da bilinmektedir.</w:t>
      </w:r>
    </w:p>
    <w:p w:rsidR="002D5AEA" w:rsidRPr="00BB0968" w:rsidRDefault="002D5AEA" w:rsidP="00406E4A">
      <w:pPr>
        <w:ind w:firstLine="0"/>
        <w:jc w:val="left"/>
        <w:rPr>
          <w:rFonts w:ascii="Times New Roman" w:hAnsi="Times New Roman"/>
        </w:rPr>
      </w:pPr>
    </w:p>
    <w:p w:rsidR="002D5AEA" w:rsidRPr="00BB0968" w:rsidRDefault="002D5AEA" w:rsidP="002D5AEA">
      <w:pPr>
        <w:ind w:firstLine="0"/>
        <w:jc w:val="left"/>
        <w:rPr>
          <w:rFonts w:ascii="Times New Roman" w:hAnsi="Times New Roman"/>
          <w:b/>
        </w:rPr>
      </w:pPr>
      <w:r w:rsidRPr="00BB0968">
        <w:rPr>
          <w:rFonts w:ascii="Times New Roman" w:hAnsi="Times New Roman"/>
          <w:b/>
        </w:rPr>
        <w:lastRenderedPageBreak/>
        <w:t>1. Türk Halk Şiirinin Özellikleri</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İslamiyet öncesinden günümüze kadar kesintisiz gelen bir edebiyattır.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Halk içinde yetişmiş ozanların icra ettiği bir edebiyattır.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Temelinde sözlü bir gelenek vardır.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Dili sadedir.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Dörtlük ve yarım kafiye esaslıdır.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Hece ölçüsü kullanılmıştır.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Türk halk edebiyatında, halkın dertleri, sevinçleri, her türlü duyguları işlenmiştir.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Koşma, destan, semai, varsağı, mâni, türkü gibi çeşitli nazım şekilleri vardır.</w:t>
      </w:r>
    </w:p>
    <w:p w:rsidR="002D5AEA" w:rsidRPr="00BB0968" w:rsidRDefault="002D5AEA" w:rsidP="002D5AEA">
      <w:pPr>
        <w:ind w:firstLine="0"/>
        <w:jc w:val="left"/>
        <w:rPr>
          <w:rFonts w:ascii="Times New Roman" w:hAnsi="Times New Roman"/>
        </w:rPr>
      </w:pPr>
      <w:r w:rsidRPr="00BB0968">
        <w:rPr>
          <w:rFonts w:ascii="Times New Roman" w:hAnsi="Times New Roman"/>
        </w:rPr>
        <w:t>* Kendi arasında Âşık Tarzı, Anonim, Dinî-Tasavvufi Halk Edebiyatı olmak üzere üçe ayrılır.</w:t>
      </w:r>
    </w:p>
    <w:p w:rsidR="002D5AEA" w:rsidRPr="00BB0968" w:rsidRDefault="002D5AEA" w:rsidP="002D5AEA">
      <w:pPr>
        <w:ind w:firstLine="0"/>
        <w:jc w:val="left"/>
        <w:rPr>
          <w:rFonts w:ascii="Times New Roman" w:hAnsi="Times New Roman"/>
          <w:b/>
        </w:rPr>
      </w:pPr>
      <w:r w:rsidRPr="00BB0968">
        <w:rPr>
          <w:rFonts w:ascii="Times New Roman" w:hAnsi="Times New Roman"/>
          <w:b/>
        </w:rPr>
        <w:t>2. Divan Şiirinin (Klasik Edebiyat) Özellikleri</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13. yüzyılda gelişmeye başlamış, 16 ve 17. yüzyıllarda en olgun dönemini yaşamış, 19. yüzyılın sonlarına kadar sürmüştür.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Şairler şiirlerini “divan” adını verdikleri bir kitapta topladıkları için bu edebiyata “divan edebiyatı” denilmiştir.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Arapça-Farsça kelime ve tamlamalarla yüklü, ağır, sanatlı bir dil kullanılmıştır.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Ölçü olarak aruz ölçüsü, nazım birimi olarak genellikle beyit kullanılmıştır.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Şiirlerde tam ve zengin uyak kullanılmıştır.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Anlatılan şey değil, anlatış biçimi ön plandadır.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Çoğunlukla aşk, kadına övgü, din, ahlak, tasavvuf konuları işlenmiştir.</w:t>
      </w:r>
    </w:p>
    <w:p w:rsidR="002D5AEA" w:rsidRPr="00BB0968" w:rsidRDefault="002D5AEA" w:rsidP="002D5AEA">
      <w:pPr>
        <w:spacing w:after="0"/>
        <w:ind w:firstLine="0"/>
        <w:jc w:val="left"/>
        <w:rPr>
          <w:rFonts w:ascii="Times New Roman" w:hAnsi="Times New Roman"/>
        </w:rPr>
      </w:pPr>
      <w:r w:rsidRPr="00BB0968">
        <w:rPr>
          <w:rFonts w:ascii="Times New Roman" w:hAnsi="Times New Roman"/>
        </w:rPr>
        <w:t>* Duygu ve düşünceler mazmun denilen kavramlarla anlatılmıştır.</w:t>
      </w:r>
    </w:p>
    <w:p w:rsidR="002D5AEA" w:rsidRPr="00BB0968" w:rsidRDefault="002D5AEA" w:rsidP="002D5AEA">
      <w:pPr>
        <w:ind w:firstLine="0"/>
        <w:jc w:val="left"/>
        <w:rPr>
          <w:rFonts w:ascii="Times New Roman" w:hAnsi="Times New Roman"/>
        </w:rPr>
      </w:pPr>
      <w:r w:rsidRPr="00BB0968">
        <w:rPr>
          <w:rFonts w:ascii="Times New Roman" w:hAnsi="Times New Roman"/>
        </w:rPr>
        <w:t>* Bu dönemde verilen eserlerde Arap alfabesi etkili olmuştur.</w:t>
      </w:r>
    </w:p>
    <w:p w:rsidR="002D5AEA" w:rsidRPr="00BB0968" w:rsidRDefault="002D5AEA" w:rsidP="002D5AEA">
      <w:pPr>
        <w:ind w:firstLine="0"/>
        <w:jc w:val="left"/>
        <w:rPr>
          <w:rFonts w:ascii="Times New Roman" w:hAnsi="Times New Roman"/>
          <w:b/>
        </w:rPr>
      </w:pPr>
    </w:p>
    <w:p w:rsidR="00D36399" w:rsidRPr="00BB0968" w:rsidRDefault="00D36399" w:rsidP="00D36399">
      <w:pPr>
        <w:ind w:firstLine="0"/>
        <w:jc w:val="left"/>
        <w:rPr>
          <w:rFonts w:ascii="Times New Roman" w:hAnsi="Times New Roman"/>
          <w:b/>
        </w:rPr>
      </w:pPr>
      <w:r w:rsidRPr="00BB0968">
        <w:rPr>
          <w:rFonts w:ascii="Times New Roman" w:hAnsi="Times New Roman"/>
          <w:b/>
        </w:rPr>
        <w:t xml:space="preserve">C. Batı Etkisindeki Türk Edebiyatı: </w:t>
      </w:r>
      <w:r w:rsidRPr="00BB0968">
        <w:rPr>
          <w:rFonts w:ascii="Times New Roman" w:hAnsi="Times New Roman"/>
        </w:rPr>
        <w:t>Batı etkisinde gelişen Türk edebiyatı XIX. yüzyılda başlayıp günümüze kadar devam eden edebî dönemdir.</w:t>
      </w:r>
    </w:p>
    <w:p w:rsidR="00D36399" w:rsidRPr="00BB0968" w:rsidRDefault="00D36399" w:rsidP="00D36399">
      <w:pPr>
        <w:ind w:firstLine="0"/>
        <w:jc w:val="left"/>
        <w:rPr>
          <w:rFonts w:ascii="Times New Roman" w:hAnsi="Times New Roman"/>
          <w:b/>
        </w:rPr>
      </w:pPr>
      <w:r w:rsidRPr="00BB0968">
        <w:rPr>
          <w:rFonts w:ascii="Times New Roman" w:hAnsi="Times New Roman"/>
          <w:b/>
        </w:rPr>
        <w:t>1. Tanzimat Edebiyatı</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1860’ta ilk özel gazetenin çıkarılmasıyla bu dönem başlar.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Batılı tarzda ilk eserler bu dönemde ortaya çıkmıştır.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Divan edebiyatındaki “bölüm bütünlüğüne” karşılık “konu bütünlüğüne” önem vermişlerdir.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Tanzimat 1. Dönem sanatçıları, 2. Dönem sanatçılarına göre daha toplumcu bir çizgidedir.</w:t>
      </w:r>
    </w:p>
    <w:p w:rsidR="00D36399" w:rsidRPr="00BB0968" w:rsidRDefault="00D36399" w:rsidP="00D36399">
      <w:pPr>
        <w:ind w:firstLine="0"/>
        <w:jc w:val="left"/>
        <w:rPr>
          <w:rFonts w:ascii="Times New Roman" w:hAnsi="Times New Roman"/>
        </w:rPr>
      </w:pPr>
      <w:r w:rsidRPr="00BB0968">
        <w:rPr>
          <w:rFonts w:ascii="Times New Roman" w:hAnsi="Times New Roman"/>
        </w:rPr>
        <w:t>* Yazı dilini halk diline yaklaştırmak için çaba göstermişlerdir.</w:t>
      </w:r>
    </w:p>
    <w:p w:rsidR="00D36399" w:rsidRPr="00BB0968" w:rsidRDefault="00D36399" w:rsidP="00D36399">
      <w:pPr>
        <w:ind w:firstLine="0"/>
        <w:jc w:val="left"/>
        <w:rPr>
          <w:rFonts w:ascii="Times New Roman" w:hAnsi="Times New Roman"/>
          <w:b/>
        </w:rPr>
      </w:pPr>
      <w:r w:rsidRPr="00BB0968">
        <w:rPr>
          <w:rFonts w:ascii="Times New Roman" w:hAnsi="Times New Roman"/>
          <w:b/>
        </w:rPr>
        <w:t xml:space="preserve">2. </w:t>
      </w:r>
      <w:proofErr w:type="spellStart"/>
      <w:r w:rsidRPr="00BB0968">
        <w:rPr>
          <w:rFonts w:ascii="Times New Roman" w:hAnsi="Times New Roman"/>
          <w:b/>
        </w:rPr>
        <w:t>Servetifünun</w:t>
      </w:r>
      <w:proofErr w:type="spellEnd"/>
      <w:r w:rsidRPr="00BB0968">
        <w:rPr>
          <w:rFonts w:ascii="Times New Roman" w:hAnsi="Times New Roman"/>
          <w:b/>
        </w:rPr>
        <w:t xml:space="preserve"> Edebiyatı</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“Sanat için sanat” ilkesine bağlıdırlar.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Cümlenin dize ya da beyitte tamamlanması kuralını yıkmışlar ve cümleyi özgürlüğüne kavuşturmuşlardır.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Aruzun dizeler üzerindeki egemenliğini yıkarak bir şiirde birden çok kalıba yer vermişlerdir.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Dönemin siyasal baskıları nedeniyle kapalı, bireyci bir şiire yönelmişlerdir.</w:t>
      </w:r>
    </w:p>
    <w:p w:rsidR="00D36399" w:rsidRPr="00BB0968" w:rsidRDefault="00D36399" w:rsidP="00D36399">
      <w:pPr>
        <w:ind w:firstLine="0"/>
        <w:jc w:val="left"/>
        <w:rPr>
          <w:rFonts w:ascii="Times New Roman" w:hAnsi="Times New Roman"/>
        </w:rPr>
      </w:pPr>
      <w:r w:rsidRPr="00BB0968">
        <w:rPr>
          <w:rFonts w:ascii="Times New Roman" w:hAnsi="Times New Roman"/>
        </w:rPr>
        <w:t>* Şiirde ilk defa bu dönemde konu bütünlüğü sağlanmıştır.</w:t>
      </w:r>
    </w:p>
    <w:p w:rsidR="00D36399" w:rsidRPr="00BB0968" w:rsidRDefault="00D36399" w:rsidP="00D36399">
      <w:pPr>
        <w:ind w:firstLine="0"/>
        <w:jc w:val="left"/>
        <w:rPr>
          <w:rFonts w:ascii="Times New Roman" w:hAnsi="Times New Roman"/>
        </w:rPr>
      </w:pPr>
    </w:p>
    <w:p w:rsidR="00D36399" w:rsidRPr="00BB0968" w:rsidRDefault="00D36399" w:rsidP="00D36399">
      <w:pPr>
        <w:spacing w:after="0"/>
        <w:ind w:firstLine="0"/>
        <w:jc w:val="left"/>
        <w:rPr>
          <w:rFonts w:ascii="Times New Roman" w:hAnsi="Times New Roman"/>
        </w:rPr>
      </w:pPr>
    </w:p>
    <w:p w:rsidR="00D36399" w:rsidRPr="00BB0968" w:rsidRDefault="00D36399" w:rsidP="00D36399">
      <w:pPr>
        <w:ind w:firstLine="0"/>
        <w:jc w:val="left"/>
        <w:rPr>
          <w:rFonts w:ascii="Times New Roman" w:hAnsi="Times New Roman"/>
          <w:b/>
        </w:rPr>
      </w:pPr>
      <w:r w:rsidRPr="00BB0968">
        <w:rPr>
          <w:rFonts w:ascii="Times New Roman" w:hAnsi="Times New Roman"/>
          <w:b/>
        </w:rPr>
        <w:lastRenderedPageBreak/>
        <w:t xml:space="preserve">3. </w:t>
      </w:r>
      <w:proofErr w:type="spellStart"/>
      <w:r w:rsidRPr="00BB0968">
        <w:rPr>
          <w:rFonts w:ascii="Times New Roman" w:hAnsi="Times New Roman"/>
          <w:b/>
        </w:rPr>
        <w:t>Fecriati</w:t>
      </w:r>
      <w:proofErr w:type="spellEnd"/>
      <w:r w:rsidRPr="00BB0968">
        <w:rPr>
          <w:rFonts w:ascii="Times New Roman" w:hAnsi="Times New Roman"/>
          <w:b/>
        </w:rPr>
        <w:t xml:space="preserve"> Edebiyatı</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Fransız edebiyatını örnek almışlardır.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xml:space="preserve">* Sanat anlayışları, dil ve üslup yönünden </w:t>
      </w:r>
      <w:proofErr w:type="spellStart"/>
      <w:r w:rsidRPr="00BB0968">
        <w:rPr>
          <w:rFonts w:ascii="Times New Roman" w:hAnsi="Times New Roman"/>
        </w:rPr>
        <w:t>Servetifünun’a</w:t>
      </w:r>
      <w:proofErr w:type="spellEnd"/>
      <w:r w:rsidRPr="00BB0968">
        <w:rPr>
          <w:rFonts w:ascii="Times New Roman" w:hAnsi="Times New Roman"/>
        </w:rPr>
        <w:t xml:space="preserve"> benzer.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Şiirlerinde ağır, süslü bir dil kullanmışlardır.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Şiirlerinde aruz ölçüsünü kullanmışlardır.</w:t>
      </w:r>
    </w:p>
    <w:p w:rsidR="00D36399" w:rsidRPr="00BB0968" w:rsidRDefault="00D36399" w:rsidP="00D36399">
      <w:pPr>
        <w:ind w:firstLine="0"/>
        <w:jc w:val="left"/>
        <w:rPr>
          <w:rFonts w:ascii="Times New Roman" w:hAnsi="Times New Roman"/>
        </w:rPr>
      </w:pPr>
      <w:r w:rsidRPr="00BB0968">
        <w:rPr>
          <w:rFonts w:ascii="Times New Roman" w:hAnsi="Times New Roman"/>
        </w:rPr>
        <w:t>* Aşk ve tabiat, şiirlerinde işledikleri başlıca konulardır.</w:t>
      </w:r>
    </w:p>
    <w:p w:rsidR="00D36399" w:rsidRPr="00BB0968" w:rsidRDefault="00D36399" w:rsidP="00D36399">
      <w:pPr>
        <w:ind w:firstLine="0"/>
        <w:jc w:val="left"/>
        <w:rPr>
          <w:rFonts w:ascii="Times New Roman" w:hAnsi="Times New Roman"/>
        </w:rPr>
      </w:pPr>
    </w:p>
    <w:p w:rsidR="00D36399" w:rsidRPr="00BB0968" w:rsidRDefault="00D36399" w:rsidP="00D36399">
      <w:pPr>
        <w:ind w:firstLine="0"/>
        <w:jc w:val="left"/>
        <w:rPr>
          <w:rFonts w:ascii="Times New Roman" w:hAnsi="Times New Roman"/>
          <w:b/>
        </w:rPr>
      </w:pPr>
      <w:r w:rsidRPr="00BB0968">
        <w:rPr>
          <w:rFonts w:ascii="Times New Roman" w:hAnsi="Times New Roman"/>
          <w:b/>
        </w:rPr>
        <w:t>4. Millî Edebiyat</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Daha önceki dönemlerde yüzeysel işlenen Anadolu ve Anadolu halkı bu dönem sanatçılarının birçok eserinde yer almıştır.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Bu dönem edebiyatı toplumsal özellik göstermiş, sanatçılar hem dönemine ayna tutmuş hem de toplumsal sorunlara çözüm yolları göstermişlerdir.</w:t>
      </w:r>
    </w:p>
    <w:p w:rsidR="00D36399" w:rsidRPr="00BB0968" w:rsidRDefault="00D36399" w:rsidP="00D36399">
      <w:pPr>
        <w:spacing w:after="0"/>
        <w:ind w:firstLine="0"/>
        <w:jc w:val="left"/>
        <w:rPr>
          <w:rFonts w:ascii="Times New Roman" w:hAnsi="Times New Roman"/>
        </w:rPr>
      </w:pPr>
      <w:r w:rsidRPr="00BB0968">
        <w:rPr>
          <w:rFonts w:ascii="Times New Roman" w:hAnsi="Times New Roman"/>
        </w:rPr>
        <w:t>* Batı taklitçiliğinden kaçınarak millî konulara yönelme, yeni ve millî bir edebiyat ortaya koyma amacı güdülmüştür.</w:t>
      </w:r>
    </w:p>
    <w:p w:rsidR="00D36399" w:rsidRPr="00BB0968" w:rsidRDefault="00D36399" w:rsidP="00D36399">
      <w:pPr>
        <w:ind w:firstLine="0"/>
        <w:jc w:val="left"/>
        <w:rPr>
          <w:rFonts w:ascii="Times New Roman" w:hAnsi="Times New Roman"/>
        </w:rPr>
      </w:pPr>
      <w:r w:rsidRPr="00BB0968">
        <w:rPr>
          <w:rFonts w:ascii="Times New Roman" w:hAnsi="Times New Roman"/>
        </w:rPr>
        <w:t>* “Toplum için sanat” anlayışını savunan sanatçılar; Türkçeyi bilim ve sanat dili hâline getirme, dil bilinci yoluyla millî bilinç oluşturma, halk kültürüne yönelme ve halkı eğitme gibi amaçlar güderek dilde sadeleşmeye gitmişlerdir.</w:t>
      </w:r>
    </w:p>
    <w:p w:rsidR="00174BF3" w:rsidRPr="00BB0968" w:rsidRDefault="00174BF3" w:rsidP="00D36399">
      <w:pPr>
        <w:ind w:firstLine="0"/>
        <w:jc w:val="left"/>
        <w:rPr>
          <w:rFonts w:ascii="Times New Roman" w:hAnsi="Times New Roman"/>
        </w:rPr>
      </w:pPr>
    </w:p>
    <w:p w:rsidR="00174BF3" w:rsidRPr="00BB0968" w:rsidRDefault="00174BF3" w:rsidP="00174BF3">
      <w:pPr>
        <w:ind w:firstLine="0"/>
        <w:jc w:val="left"/>
        <w:rPr>
          <w:rFonts w:ascii="Times New Roman" w:hAnsi="Times New Roman"/>
          <w:b/>
        </w:rPr>
      </w:pPr>
      <w:r w:rsidRPr="00BB0968">
        <w:rPr>
          <w:rFonts w:ascii="Times New Roman" w:hAnsi="Times New Roman"/>
          <w:b/>
        </w:rPr>
        <w:t>5. Cumhuriyet Dönemi Türk Edebiyatı</w:t>
      </w:r>
    </w:p>
    <w:p w:rsidR="00174BF3" w:rsidRPr="00BB0968" w:rsidRDefault="00174BF3" w:rsidP="00174BF3">
      <w:pPr>
        <w:spacing w:after="0"/>
        <w:ind w:firstLine="0"/>
        <w:jc w:val="left"/>
        <w:rPr>
          <w:rFonts w:ascii="Times New Roman" w:hAnsi="Times New Roman"/>
        </w:rPr>
      </w:pPr>
      <w:r w:rsidRPr="00BB0968">
        <w:rPr>
          <w:rFonts w:ascii="Times New Roman" w:hAnsi="Times New Roman"/>
        </w:rPr>
        <w:t>* Cumhuriyet Dönemi eserlerinde öz Türkçecilik anlayışının da etkisiyle genel olarak açık ve anlaşılır bir dil kullanılmıştır.</w:t>
      </w:r>
    </w:p>
    <w:p w:rsidR="00174BF3" w:rsidRPr="00BB0968" w:rsidRDefault="00174BF3" w:rsidP="00174BF3">
      <w:pPr>
        <w:spacing w:after="0"/>
        <w:ind w:firstLine="0"/>
        <w:jc w:val="left"/>
        <w:rPr>
          <w:rFonts w:ascii="Times New Roman" w:hAnsi="Times New Roman"/>
        </w:rPr>
      </w:pPr>
      <w:r w:rsidRPr="00BB0968">
        <w:rPr>
          <w:rFonts w:ascii="Times New Roman" w:hAnsi="Times New Roman"/>
        </w:rPr>
        <w:t>* Anadolu; doğal güzellikleri, insanı, sosyal hayatı ve folkloruyla edebî eserlere yansımış, Türk tarihi ve Atatürk’le ilgili konular ağırlık kazanmış, 1940’lı yıllardan sonra ise bireysel duygu ve sorunlar da ele alınmıştır.</w:t>
      </w:r>
    </w:p>
    <w:p w:rsidR="00174BF3" w:rsidRPr="00BB0968" w:rsidRDefault="00174BF3" w:rsidP="00174BF3">
      <w:pPr>
        <w:spacing w:after="0"/>
        <w:ind w:firstLine="0"/>
        <w:jc w:val="left"/>
        <w:rPr>
          <w:rFonts w:ascii="Times New Roman" w:hAnsi="Times New Roman"/>
        </w:rPr>
      </w:pPr>
      <w:r w:rsidRPr="00BB0968">
        <w:rPr>
          <w:rFonts w:ascii="Times New Roman" w:hAnsi="Times New Roman"/>
        </w:rPr>
        <w:t>* Dünyaya açılma ve çağdaşlaşma çabaları edebiyatı da etkilemiş, dünya edebiyatı daha yakından</w:t>
      </w:r>
    </w:p>
    <w:p w:rsidR="00174BF3" w:rsidRPr="00BB0968" w:rsidRDefault="00174BF3" w:rsidP="00174BF3">
      <w:pPr>
        <w:spacing w:after="0"/>
        <w:ind w:firstLine="0"/>
        <w:jc w:val="left"/>
        <w:rPr>
          <w:rFonts w:ascii="Times New Roman" w:hAnsi="Times New Roman"/>
        </w:rPr>
      </w:pPr>
      <w:proofErr w:type="gramStart"/>
      <w:r w:rsidRPr="00BB0968">
        <w:rPr>
          <w:rFonts w:ascii="Times New Roman" w:hAnsi="Times New Roman"/>
        </w:rPr>
        <w:t>takip</w:t>
      </w:r>
      <w:proofErr w:type="gramEnd"/>
      <w:r w:rsidRPr="00BB0968">
        <w:rPr>
          <w:rFonts w:ascii="Times New Roman" w:hAnsi="Times New Roman"/>
        </w:rPr>
        <w:t xml:space="preserve"> edilmiştir. Dünya edebiyatıyla kurulan bağlar sonucunda; toplumsal gerçekçilik, varoluşçuluk, dışavurumculuk, gerçeküstücülük, gelecekçilik gibi akımların etkisinde ürünler verilmiştir.</w:t>
      </w:r>
    </w:p>
    <w:p w:rsidR="00174BF3" w:rsidRPr="00BB0968" w:rsidRDefault="00174BF3" w:rsidP="00174BF3">
      <w:pPr>
        <w:spacing w:after="0"/>
        <w:ind w:firstLine="0"/>
        <w:jc w:val="left"/>
        <w:rPr>
          <w:rFonts w:ascii="Times New Roman" w:hAnsi="Times New Roman"/>
        </w:rPr>
      </w:pPr>
      <w:r w:rsidRPr="00BB0968">
        <w:rPr>
          <w:rFonts w:ascii="Times New Roman" w:hAnsi="Times New Roman"/>
        </w:rPr>
        <w:t>* İlk yıllarda genellikle halk edebiyatı nazım şekilleri ve hece ölçüsü kullanılmış; 1940’lı yıllardan sonra ise serbest şiir yaygınlaşmış, aruzu sürdürenler oldukça azalmıştır.</w:t>
      </w:r>
    </w:p>
    <w:p w:rsidR="00174BF3" w:rsidRPr="00BB0968" w:rsidRDefault="00174BF3" w:rsidP="00174BF3">
      <w:pPr>
        <w:spacing w:after="0"/>
        <w:ind w:firstLine="0"/>
        <w:jc w:val="left"/>
        <w:rPr>
          <w:rFonts w:ascii="Times New Roman" w:hAnsi="Times New Roman"/>
        </w:rPr>
      </w:pPr>
      <w:r w:rsidRPr="00BB0968">
        <w:rPr>
          <w:rFonts w:ascii="Times New Roman" w:hAnsi="Times New Roman"/>
        </w:rPr>
        <w:t>*Roman ve hikâyelerde toplumsal ve kültürel farklılıklar, ülke ve toplum sorunları, Kurtuluş Savaşı, eski-yeni çatışması, köy ve kasaba insanın çelişkileri, tarihî konular, yanlış Batılılaşma konuları ağırlıkla işlenmiştir.</w:t>
      </w:r>
      <w:bookmarkStart w:id="0" w:name="_GoBack"/>
      <w:bookmarkEnd w:id="0"/>
    </w:p>
    <w:p w:rsidR="00174BF3" w:rsidRPr="00BB0968" w:rsidRDefault="00174BF3" w:rsidP="00174BF3">
      <w:pPr>
        <w:spacing w:after="0"/>
        <w:ind w:firstLine="0"/>
        <w:jc w:val="left"/>
        <w:rPr>
          <w:rFonts w:ascii="Times New Roman" w:hAnsi="Times New Roman"/>
        </w:rPr>
      </w:pPr>
      <w:r w:rsidRPr="00BB0968">
        <w:rPr>
          <w:rFonts w:ascii="Times New Roman" w:hAnsi="Times New Roman"/>
        </w:rPr>
        <w:t xml:space="preserve">* Tiyatro, yeni cumhuriyetin ilkelerini halka aktarmada bir araç olarak hızla yaygınlaşmaya başlamıştır. </w:t>
      </w:r>
    </w:p>
    <w:p w:rsidR="00174BF3" w:rsidRPr="00BB0968" w:rsidRDefault="00174BF3" w:rsidP="00174BF3">
      <w:pPr>
        <w:spacing w:after="0"/>
        <w:ind w:firstLine="0"/>
        <w:jc w:val="left"/>
        <w:rPr>
          <w:rFonts w:ascii="Times New Roman" w:hAnsi="Times New Roman"/>
        </w:rPr>
      </w:pPr>
      <w:r w:rsidRPr="00BB0968">
        <w:rPr>
          <w:rFonts w:ascii="Times New Roman" w:hAnsi="Times New Roman"/>
        </w:rPr>
        <w:t>* Deneme, eleştiri, edebiyat tarihi alanlarında Cumhuriyet Dönemi’nde büyük ilerlemeler kaydedilmiş, önemli eserler verilmiştir.</w:t>
      </w:r>
    </w:p>
    <w:p w:rsidR="00174BF3" w:rsidRPr="00BB0968" w:rsidRDefault="00174BF3" w:rsidP="00174BF3">
      <w:pPr>
        <w:ind w:firstLine="0"/>
        <w:jc w:val="left"/>
        <w:rPr>
          <w:rFonts w:ascii="Times New Roman" w:hAnsi="Times New Roman"/>
        </w:rPr>
      </w:pPr>
      <w:r w:rsidRPr="00BB0968">
        <w:rPr>
          <w:rFonts w:ascii="Times New Roman" w:hAnsi="Times New Roman"/>
        </w:rPr>
        <w:t>* Cumhuriyet Dönemi’nde Latin alfabesinin kullanılmasıyla birlikte verilen eserlerin sayısı artmıştır.</w:t>
      </w:r>
    </w:p>
    <w:p w:rsidR="002D5AEA" w:rsidRPr="00BB0968" w:rsidRDefault="002D5AEA" w:rsidP="002D5AEA">
      <w:pPr>
        <w:ind w:firstLine="0"/>
        <w:jc w:val="left"/>
        <w:rPr>
          <w:rFonts w:ascii="Times New Roman" w:hAnsi="Times New Roman"/>
        </w:rPr>
      </w:pPr>
    </w:p>
    <w:p w:rsidR="006677B4" w:rsidRPr="00BB0968" w:rsidRDefault="006677B4" w:rsidP="00C27AC9">
      <w:pPr>
        <w:jc w:val="left"/>
        <w:rPr>
          <w:rFonts w:ascii="Times New Roman" w:hAnsi="Times New Roman"/>
          <w:b/>
        </w:rPr>
      </w:pPr>
    </w:p>
    <w:sectPr w:rsidR="006677B4" w:rsidRPr="00BB0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6F46"/>
    <w:multiLevelType w:val="hybridMultilevel"/>
    <w:tmpl w:val="378A39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7678A8"/>
    <w:multiLevelType w:val="hybridMultilevel"/>
    <w:tmpl w:val="400C6B5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B9B3290"/>
    <w:multiLevelType w:val="hybridMultilevel"/>
    <w:tmpl w:val="EE780D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7C"/>
    <w:rsid w:val="000F0C87"/>
    <w:rsid w:val="00162EB6"/>
    <w:rsid w:val="00174BF3"/>
    <w:rsid w:val="002D5AEA"/>
    <w:rsid w:val="00406E4A"/>
    <w:rsid w:val="004918FB"/>
    <w:rsid w:val="004D4B7C"/>
    <w:rsid w:val="005C363C"/>
    <w:rsid w:val="00656AEC"/>
    <w:rsid w:val="006677B4"/>
    <w:rsid w:val="00BB0968"/>
    <w:rsid w:val="00C27AC9"/>
    <w:rsid w:val="00D36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E3200-4DB1-4675-9DF8-643C6CF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FB"/>
    <w:pPr>
      <w:spacing w:after="200" w:line="276" w:lineRule="auto"/>
      <w:ind w:firstLine="720"/>
      <w:jc w:val="both"/>
    </w:pPr>
    <w:rPr>
      <w:rFonts w:ascii="Calibri" w:eastAsia="Times New Roman" w:hAnsi="Calibri"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cp:revision>
  <dcterms:created xsi:type="dcterms:W3CDTF">2020-09-27T11:50:00Z</dcterms:created>
  <dcterms:modified xsi:type="dcterms:W3CDTF">2020-09-27T13:32:00Z</dcterms:modified>
</cp:coreProperties>
</file>